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6D" w:rsidRPr="0088557D" w:rsidRDefault="00CC526D" w:rsidP="00CC526D">
      <w:pPr>
        <w:rPr>
          <w:bCs/>
          <w:i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383616" wp14:editId="177FBFA3">
            <wp:simplePos x="0" y="0"/>
            <wp:positionH relativeFrom="column">
              <wp:posOffset>-155575</wp:posOffset>
            </wp:positionH>
            <wp:positionV relativeFrom="paragraph">
              <wp:posOffset>-257810</wp:posOffset>
            </wp:positionV>
            <wp:extent cx="153352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466" y="21476"/>
                <wp:lineTo x="21466" y="0"/>
                <wp:lineTo x="0" y="0"/>
              </wp:wrapPolygon>
            </wp:wrapThrough>
            <wp:docPr id="1" name="Рисунок 1" descr="C:\Users\Вера\Desktop\4.04\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.04\gimnaz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</w:t>
      </w:r>
      <w:r w:rsidRPr="0088557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CC526D" w:rsidRPr="0088557D" w:rsidRDefault="00CC526D" w:rsidP="00CC526D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88557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CC526D" w:rsidRPr="00CC526D" w:rsidRDefault="00CC526D" w:rsidP="00CC526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526D">
        <w:rPr>
          <w:rFonts w:ascii="Times New Roman" w:hAnsi="Times New Roman" w:cs="Times New Roman"/>
          <w:b/>
          <w:color w:val="FF0000"/>
          <w:sz w:val="36"/>
          <w:szCs w:val="36"/>
        </w:rPr>
        <w:t>9  класс</w:t>
      </w:r>
    </w:p>
    <w:p w:rsidR="00CC526D" w:rsidRDefault="00CC526D" w:rsidP="00CC526D">
      <w:pPr>
        <w:rPr>
          <w:rFonts w:ascii="Times New Roman" w:hAnsi="Times New Roman" w:cs="Times New Roman"/>
          <w:b/>
          <w:sz w:val="28"/>
          <w:szCs w:val="28"/>
        </w:rPr>
      </w:pPr>
    </w:p>
    <w:p w:rsidR="00CC526D" w:rsidRPr="00EC691C" w:rsidRDefault="00CC526D" w:rsidP="00CC526D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C526D" w:rsidRPr="00EC691C" w:rsidRDefault="00CC526D" w:rsidP="00CC526D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526D" w:rsidRDefault="00CC526D" w:rsidP="00CC526D">
      <w:pPr>
        <w:rPr>
          <w:bCs/>
          <w:i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C526D" w:rsidRPr="00CC526D" w:rsidRDefault="00EA0494" w:rsidP="00CC526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Задание 1</w:t>
      </w:r>
      <w:r w:rsidR="00CC526D" w:rsidRPr="00CC52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CC526D" w:rsidRDefault="00CC526D" w:rsidP="00CC526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</w:t>
      </w:r>
      <w:r w:rsidRPr="00CC52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Назови два языка, которые существовали на Руси вплоть до </w:t>
      </w:r>
      <w:r w:rsidRPr="00CC526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XYII</w:t>
      </w:r>
      <w:r w:rsidRPr="00CC52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века. </w:t>
      </w:r>
    </w:p>
    <w:p w:rsidR="00CC526D" w:rsidRPr="00CC526D" w:rsidRDefault="00CC526D" w:rsidP="00CC526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Б) Какой язык является общим предком русского, украинского и белорусского языков?</w:t>
      </w:r>
    </w:p>
    <w:p w:rsidR="00CC526D" w:rsidRPr="00CC526D" w:rsidRDefault="00CC526D" w:rsidP="00CC5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494" w:rsidRPr="00EA0494" w:rsidRDefault="00EA0494" w:rsidP="00EA049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2</w:t>
      </w:r>
      <w:r w:rsidR="006F0D0F" w:rsidRPr="006F0D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F0D0F" w:rsidRPr="00EA0494" w:rsidRDefault="006F0D0F" w:rsidP="006F0D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стихотворении «Автобус» поэта-сатирика Игоря Иртеньева есть такие строки:</w:t>
      </w:r>
    </w:p>
    <w:p w:rsidR="00EA0494" w:rsidRDefault="00EA0494" w:rsidP="006F0D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0D0F" w:rsidRPr="000F6212" w:rsidRDefault="006F0D0F" w:rsidP="006F0D0F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0F621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Вот инженер тире строитель.</w:t>
      </w:r>
    </w:p>
    <w:p w:rsidR="006F0D0F" w:rsidRPr="000F6212" w:rsidRDefault="006F0D0F" w:rsidP="006F0D0F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0F621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Он строит для людей дома…</w:t>
      </w:r>
    </w:p>
    <w:p w:rsidR="00EA0494" w:rsidRDefault="00EA0494" w:rsidP="006F0D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0D0F" w:rsidRPr="00EA0494" w:rsidRDefault="006F0D0F" w:rsidP="006F0D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этих строках неправильно с точки зрения лингвистики?</w:t>
      </w:r>
    </w:p>
    <w:p w:rsidR="00712B25" w:rsidRDefault="00712B25" w:rsidP="006F0D0F">
      <w:pPr>
        <w:pStyle w:val="a3"/>
        <w:jc w:val="both"/>
      </w:pPr>
    </w:p>
    <w:p w:rsidR="00712B25" w:rsidRPr="00EA0494" w:rsidRDefault="00712B25" w:rsidP="006F0D0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A04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EA0494" w:rsidRPr="00EA04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3.</w:t>
      </w:r>
    </w:p>
    <w:p w:rsidR="00712B25" w:rsidRPr="00EA0494" w:rsidRDefault="00712B25" w:rsidP="00712B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такие фразеологические выражения в русском языке: пуганая ворона и стреляный воробей. Что общего и что различного в их значениях?</w:t>
      </w:r>
    </w:p>
    <w:p w:rsidR="00EA0494" w:rsidRDefault="00EA0494" w:rsidP="00EA0494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C12E5" w:rsidRPr="00A43017" w:rsidRDefault="00E24EED" w:rsidP="008C12E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4</w:t>
      </w:r>
      <w:r w:rsidR="008C12E5" w:rsidRPr="00A4301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0F6212" w:rsidRDefault="000F6212" w:rsidP="000F62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6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Восстановите </w:t>
      </w:r>
      <w:r w:rsidRPr="000F6212">
        <w:rPr>
          <w:rFonts w:ascii="Times New Roman" w:hAnsi="Times New Roman" w:cs="Times New Roman"/>
          <w:sz w:val="28"/>
          <w:szCs w:val="28"/>
          <w:lang w:eastAsia="ru-RU"/>
        </w:rPr>
        <w:t>из приведенных ниже прилагательных и существительных названия произведений русской литературы XIX—XX веков, назовите авторов. При необходимости измените форму слов.</w:t>
      </w:r>
    </w:p>
    <w:p w:rsidR="000F6212" w:rsidRPr="000F6212" w:rsidRDefault="000F6212" w:rsidP="000F62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212" w:rsidRPr="000F6212" w:rsidRDefault="000F6212" w:rsidP="000F6212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F6212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а) Белая, </w:t>
      </w:r>
      <w:proofErr w:type="gramStart"/>
      <w:r w:rsidRPr="000F621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станционное</w:t>
      </w:r>
      <w:proofErr w:type="gramEnd"/>
      <w:r w:rsidRPr="000F621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, мёртвый, золотая, страшный, лошадиный.</w:t>
      </w:r>
    </w:p>
    <w:p w:rsidR="000F6212" w:rsidRPr="000F6212" w:rsidRDefault="000F6212" w:rsidP="000F6212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F6212" w:rsidRPr="000F6212" w:rsidRDefault="000F6212" w:rsidP="000F6212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F621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б) Телёнок, фамилия, месть, пудель, душа, смотритель.</w:t>
      </w:r>
    </w:p>
    <w:p w:rsidR="000F6212" w:rsidRDefault="000F6212" w:rsidP="008C12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212" w:rsidRDefault="000F6212" w:rsidP="00331B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BA5" w:rsidRPr="00510488" w:rsidRDefault="00E24EED" w:rsidP="00331B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</w:t>
      </w:r>
      <w:r w:rsidR="00331BA5" w:rsidRPr="005104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1BA5" w:rsidRDefault="00331BA5" w:rsidP="00331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объяснить вашему иностранному сверстнику, изучающему русский язык, с какими падежами употребляется предлог  </w:t>
      </w:r>
      <w:proofErr w:type="gramStart"/>
      <w:r w:rsidRPr="00510488"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случаях нужно использовать каждый падеж.</w:t>
      </w:r>
    </w:p>
    <w:p w:rsidR="00331BA5" w:rsidRDefault="00331BA5" w:rsidP="00156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156D89" w:rsidRPr="00080C93" w:rsidRDefault="00156D89" w:rsidP="00156D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C9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E24EE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0C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6D89" w:rsidRDefault="00156D89" w:rsidP="0015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поэта, который всю войну 1941 – 1945 гг. работал во фронтовой печати.</w:t>
      </w:r>
    </w:p>
    <w:p w:rsidR="00156D89" w:rsidRDefault="00156D89" w:rsidP="00156D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D89" w:rsidRPr="00EA0494" w:rsidRDefault="00E24EED" w:rsidP="00156D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="00156D89" w:rsidRPr="00EA04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6D89" w:rsidRPr="00EA0494" w:rsidRDefault="00156D89" w:rsidP="0015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 для празднования  была установлена дата 6 июня. Что празднуют в этот день? </w:t>
      </w:r>
    </w:p>
    <w:p w:rsidR="00E24EED" w:rsidRDefault="00E24EED" w:rsidP="00E24E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Pr="00E24E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24EED" w:rsidRDefault="00E24EED" w:rsidP="00E24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произведение, из которого взят этот отрывок. Когда оно написано? Как разрешалось в то время и как разрешается в наши дни поднятая в нём проблема? Как её решаете для себя вы?</w:t>
      </w:r>
    </w:p>
    <w:p w:rsidR="00E24EED" w:rsidRDefault="00E24EED" w:rsidP="00E24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4EED">
        <w:rPr>
          <w:rFonts w:ascii="Times New Roman" w:hAnsi="Times New Roman" w:cs="Times New Roman"/>
          <w:b/>
          <w:i/>
          <w:sz w:val="32"/>
          <w:szCs w:val="32"/>
        </w:rPr>
        <w:t xml:space="preserve">«Как </w:t>
      </w:r>
      <w:proofErr w:type="gramStart"/>
      <w:r w:rsidRPr="00E24EED">
        <w:rPr>
          <w:rFonts w:ascii="Times New Roman" w:hAnsi="Times New Roman" w:cs="Times New Roman"/>
          <w:b/>
          <w:i/>
          <w:sz w:val="32"/>
          <w:szCs w:val="32"/>
        </w:rPr>
        <w:t>европейское</w:t>
      </w:r>
      <w:proofErr w:type="gramEnd"/>
      <w:r w:rsidRPr="00E24EED">
        <w:rPr>
          <w:rFonts w:ascii="Times New Roman" w:hAnsi="Times New Roman" w:cs="Times New Roman"/>
          <w:b/>
          <w:i/>
          <w:sz w:val="32"/>
          <w:szCs w:val="32"/>
        </w:rPr>
        <w:t xml:space="preserve"> поставить в параллель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4EED">
        <w:rPr>
          <w:rFonts w:ascii="Times New Roman" w:hAnsi="Times New Roman" w:cs="Times New Roman"/>
          <w:b/>
          <w:i/>
          <w:sz w:val="32"/>
          <w:szCs w:val="32"/>
        </w:rPr>
        <w:t>С национальным? Странно что-то!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4EED">
        <w:rPr>
          <w:rFonts w:ascii="Times New Roman" w:hAnsi="Times New Roman" w:cs="Times New Roman"/>
          <w:b/>
          <w:i/>
          <w:sz w:val="32"/>
          <w:szCs w:val="32"/>
        </w:rPr>
        <w:t>Ну как перевести мадам и мадмуазель?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24EED">
        <w:rPr>
          <w:rFonts w:ascii="Times New Roman" w:hAnsi="Times New Roman" w:cs="Times New Roman"/>
          <w:b/>
          <w:i/>
          <w:sz w:val="32"/>
          <w:szCs w:val="32"/>
        </w:rPr>
        <w:t>Ужли</w:t>
      </w:r>
      <w:proofErr w:type="spellEnd"/>
      <w:r w:rsidRPr="00E24EED">
        <w:rPr>
          <w:rFonts w:ascii="Times New Roman" w:hAnsi="Times New Roman" w:cs="Times New Roman"/>
          <w:b/>
          <w:i/>
          <w:sz w:val="32"/>
          <w:szCs w:val="32"/>
        </w:rPr>
        <w:t xml:space="preserve"> сударыня!!» - забормотал мне кто-то…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4EED">
        <w:rPr>
          <w:rFonts w:ascii="Times New Roman" w:hAnsi="Times New Roman" w:cs="Times New Roman"/>
          <w:b/>
          <w:i/>
          <w:sz w:val="32"/>
          <w:szCs w:val="32"/>
        </w:rPr>
        <w:t>Вообразите, тут у всех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4EED">
        <w:rPr>
          <w:rFonts w:ascii="Times New Roman" w:hAnsi="Times New Roman" w:cs="Times New Roman"/>
          <w:b/>
          <w:i/>
          <w:sz w:val="32"/>
          <w:szCs w:val="32"/>
        </w:rPr>
        <w:t>На мой же счёт поднялся смех.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4EED">
        <w:rPr>
          <w:rFonts w:ascii="Times New Roman" w:hAnsi="Times New Roman" w:cs="Times New Roman"/>
          <w:b/>
          <w:i/>
          <w:sz w:val="32"/>
          <w:szCs w:val="32"/>
        </w:rPr>
        <w:t xml:space="preserve">«Сударыня! Ха! </w:t>
      </w:r>
      <w:proofErr w:type="gramStart"/>
      <w:r w:rsidRPr="00E24EED">
        <w:rPr>
          <w:rFonts w:ascii="Times New Roman" w:hAnsi="Times New Roman" w:cs="Times New Roman"/>
          <w:b/>
          <w:i/>
          <w:sz w:val="32"/>
          <w:szCs w:val="32"/>
        </w:rPr>
        <w:t>ха</w:t>
      </w:r>
      <w:proofErr w:type="gramEnd"/>
      <w:r w:rsidRPr="00E24EED">
        <w:rPr>
          <w:rFonts w:ascii="Times New Roman" w:hAnsi="Times New Roman" w:cs="Times New Roman"/>
          <w:b/>
          <w:i/>
          <w:sz w:val="32"/>
          <w:szCs w:val="32"/>
        </w:rPr>
        <w:t>! ха! ха! Прекрасно!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4EED">
        <w:rPr>
          <w:rFonts w:ascii="Times New Roman" w:hAnsi="Times New Roman" w:cs="Times New Roman"/>
          <w:b/>
          <w:i/>
          <w:sz w:val="32"/>
          <w:szCs w:val="32"/>
        </w:rPr>
        <w:t xml:space="preserve">Сударыня! Ха! </w:t>
      </w:r>
      <w:proofErr w:type="gramStart"/>
      <w:r w:rsidRPr="00E24EED">
        <w:rPr>
          <w:rFonts w:ascii="Times New Roman" w:hAnsi="Times New Roman" w:cs="Times New Roman"/>
          <w:b/>
          <w:i/>
          <w:sz w:val="32"/>
          <w:szCs w:val="32"/>
        </w:rPr>
        <w:t>ха</w:t>
      </w:r>
      <w:proofErr w:type="gramEnd"/>
      <w:r w:rsidRPr="00E24EED">
        <w:rPr>
          <w:rFonts w:ascii="Times New Roman" w:hAnsi="Times New Roman" w:cs="Times New Roman"/>
          <w:b/>
          <w:i/>
          <w:sz w:val="32"/>
          <w:szCs w:val="32"/>
        </w:rPr>
        <w:t>! ха! ха! Ужасно!!»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4EED" w:rsidRPr="005F07EC" w:rsidRDefault="00E24EED" w:rsidP="00E24E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9</w:t>
      </w:r>
    </w:p>
    <w:p w:rsidR="00E24EED" w:rsidRDefault="00E24EED" w:rsidP="00E24EED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Разберите по составу два предложения и сравните их грамматическую структуру: 1) Казалось, дороге не будет конца. 2) Казалось, что дороге не будет конца.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</w:p>
    <w:p w:rsidR="00E24EED" w:rsidRPr="00E24EED" w:rsidRDefault="00E24EED" w:rsidP="00E24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99" w:rsidRPr="00827E87" w:rsidRDefault="00776D99" w:rsidP="00776D9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69D8B7FD" wp14:editId="3A174651">
            <wp:simplePos x="0" y="0"/>
            <wp:positionH relativeFrom="column">
              <wp:posOffset>3650615</wp:posOffset>
            </wp:positionH>
            <wp:positionV relativeFrom="paragraph">
              <wp:posOffset>142875</wp:posOffset>
            </wp:positionV>
            <wp:extent cx="2108200" cy="1581150"/>
            <wp:effectExtent l="0" t="209550" r="44450" b="285750"/>
            <wp:wrapThrough wrapText="bothSides">
              <wp:wrapPolygon edited="0">
                <wp:start x="1171" y="-2863"/>
                <wp:lineTo x="1171" y="18477"/>
                <wp:lineTo x="9369" y="22641"/>
                <wp:lineTo x="9564" y="22641"/>
                <wp:lineTo x="19713" y="24723"/>
                <wp:lineTo x="19908" y="25243"/>
                <wp:lineTo x="21665" y="25243"/>
                <wp:lineTo x="21860" y="-2342"/>
                <wp:lineTo x="4684" y="-2863"/>
                <wp:lineTo x="1171" y="-2863"/>
              </wp:wrapPolygon>
            </wp:wrapThrough>
            <wp:docPr id="3" name="Рисунок 3" descr="C:\Users\Вера\Desktop\Новая олимпиада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Новая олимпиада\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3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10</w:t>
      </w:r>
      <w:bookmarkStart w:id="0" w:name="_GoBack"/>
      <w:bookmarkEnd w:id="0"/>
      <w:r w:rsidRPr="00827E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76D99" w:rsidRPr="00827E87" w:rsidRDefault="00776D99" w:rsidP="00776D99">
      <w:pPr>
        <w:pStyle w:val="a3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27E8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«Георгиевская ленточка» — некоммерческая и неполитическая патриотическая акция, посвящённая празднованию Дня Победы в Великой Отечественной войне, проходящая в России с 2005 года. </w:t>
      </w:r>
    </w:p>
    <w:p w:rsidR="00776D99" w:rsidRPr="00827E87" w:rsidRDefault="00776D99" w:rsidP="00776D9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8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Напиши сочинение-рассуждение на тему </w:t>
      </w:r>
      <w:r w:rsidRPr="00827E87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«Георгиевская ленточка»</w:t>
      </w:r>
    </w:p>
    <w:p w:rsidR="00B85231" w:rsidRDefault="00B85231" w:rsidP="00B852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Желаем удачи!</w:t>
      </w:r>
    </w:p>
    <w:p w:rsidR="0068417F" w:rsidRPr="00B85231" w:rsidRDefault="0068417F" w:rsidP="00B852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lastRenderedPageBreak/>
        <w:t xml:space="preserve">   </w:t>
      </w:r>
      <w:r w:rsidR="00B85231">
        <w:t xml:space="preserve">                                                                </w:t>
      </w:r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 Т В Е Т Ы:</w:t>
      </w:r>
    </w:p>
    <w:p w:rsidR="0068417F" w:rsidRDefault="0068417F" w:rsidP="0068417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17F" w:rsidRPr="000F6212" w:rsidRDefault="0068417F" w:rsidP="000F621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68417F" w:rsidRPr="000F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826"/>
    <w:multiLevelType w:val="hybridMultilevel"/>
    <w:tmpl w:val="C54A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372F"/>
    <w:multiLevelType w:val="hybridMultilevel"/>
    <w:tmpl w:val="1CF4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6D"/>
    <w:rsid w:val="000764B4"/>
    <w:rsid w:val="000F6212"/>
    <w:rsid w:val="00155A63"/>
    <w:rsid w:val="00156D89"/>
    <w:rsid w:val="002E52DF"/>
    <w:rsid w:val="00331BA5"/>
    <w:rsid w:val="00354FE3"/>
    <w:rsid w:val="003D5AAD"/>
    <w:rsid w:val="005F07EC"/>
    <w:rsid w:val="00673966"/>
    <w:rsid w:val="0068417F"/>
    <w:rsid w:val="006F0D0F"/>
    <w:rsid w:val="00712B25"/>
    <w:rsid w:val="00734903"/>
    <w:rsid w:val="00776D99"/>
    <w:rsid w:val="007820E0"/>
    <w:rsid w:val="0088557D"/>
    <w:rsid w:val="008C12E5"/>
    <w:rsid w:val="009C785F"/>
    <w:rsid w:val="00A079A6"/>
    <w:rsid w:val="00B85231"/>
    <w:rsid w:val="00BE511F"/>
    <w:rsid w:val="00CC526D"/>
    <w:rsid w:val="00D93E1B"/>
    <w:rsid w:val="00E24EED"/>
    <w:rsid w:val="00EA0494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2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2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2014-04-20T16:10:00Z</dcterms:created>
  <dcterms:modified xsi:type="dcterms:W3CDTF">2014-04-20T20:18:00Z</dcterms:modified>
</cp:coreProperties>
</file>